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E393F">
      <w:pPr>
        <w:pStyle w:val="2"/>
      </w:pPr>
      <w:r>
        <w:t>5　实验：练习使用多用电表</w:t>
      </w:r>
    </w:p>
    <w:p w14:paraId="27B8FAF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eastAsia="黑体"/>
        </w:rPr>
        <w:t>[学习目标]</w:t>
      </w:r>
      <w:r>
        <w:rPr>
          <w:rFonts w:ascii="Times New Roman" w:hAnsi="Times New Roman"/>
        </w:rPr>
        <w:t>　1.</w:t>
      </w:r>
      <w:r>
        <w:rPr>
          <w:rFonts w:ascii="Times New Roman" w:hAnsi="Times New Roman" w:eastAsia="新宋体"/>
        </w:rPr>
        <w:t>了解多用电表的基本结构，知道多用电表的测量功能。</w:t>
      </w:r>
      <w:r>
        <w:rPr>
          <w:rFonts w:ascii="Times New Roman" w:hAnsi="Times New Roman"/>
        </w:rPr>
        <w:t>2.</w:t>
      </w:r>
      <w:r>
        <w:rPr>
          <w:rFonts w:ascii="Times New Roman" w:hAnsi="Times New Roman" w:eastAsia="新宋体"/>
        </w:rPr>
        <w:t>会使用多用电表测量电压、电流和电阻(重点)。</w:t>
      </w:r>
      <w:r>
        <w:rPr>
          <w:rFonts w:ascii="Times New Roman" w:hAnsi="Times New Roman"/>
        </w:rPr>
        <w:t>3.</w:t>
      </w:r>
      <w:r>
        <w:rPr>
          <w:rFonts w:ascii="Times New Roman" w:hAnsi="Times New Roman" w:eastAsia="新宋体"/>
        </w:rPr>
        <w:t>掌握多用电表的读数方法。</w:t>
      </w:r>
      <w:r>
        <w:rPr>
          <w:rFonts w:ascii="Times New Roman" w:hAnsi="Times New Roman"/>
        </w:rPr>
        <w:t>4.</w:t>
      </w:r>
      <w:r>
        <w:rPr>
          <w:rFonts w:ascii="Times New Roman" w:hAnsi="Times New Roman" w:eastAsia="新宋体"/>
        </w:rPr>
        <w:t>会使用多用电表测量二极管的正反向电阻(难点)。</w:t>
      </w:r>
      <w:r>
        <w:rPr>
          <w:rFonts w:ascii="Times New Roman" w:hAnsi="Times New Roman"/>
        </w:rPr>
        <w:t>5.</w:t>
      </w:r>
      <w:r>
        <w:rPr>
          <w:rFonts w:ascii="Times New Roman" w:hAnsi="Times New Roman" w:eastAsia="新宋体"/>
        </w:rPr>
        <w:t>会使用多用电表排查电路故障(难点)。</w:t>
      </w:r>
    </w:p>
    <w:p w14:paraId="6B350AC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一、认识多用电表</w:t>
      </w:r>
    </w:p>
    <w:p w14:paraId="4779B97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1.指针式多用电表</w:t>
      </w:r>
    </w:p>
    <w:p w14:paraId="2629C8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认识表盘和选择开关</w:t>
      </w:r>
    </w:p>
    <w:p w14:paraId="03C89F5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738120" cy="1833880"/>
            <wp:effectExtent l="0" t="0" r="5080" b="0"/>
            <wp:docPr id="1059" name="image5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" name="image51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3812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789F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2.数字式多用电表</w:t>
      </w:r>
    </w:p>
    <w:p w14:paraId="5BE56464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793750" cy="1190625"/>
            <wp:effectExtent l="0" t="0" r="6350" b="9525"/>
            <wp:docPr id="1060" name="image5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" name="image52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37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9C4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如图所示，数字式多用电表的测量值以数字形式直接显示，使用方便。数字式多用电表内部装有电子电路，这样可以使电表对被测电路的影响减到最小，同时还具有多种其他功能。</w:t>
      </w:r>
    </w:p>
    <w:p w14:paraId="17C541F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180975"/>
            <wp:effectExtent l="0" t="0" r="9525" b="9525"/>
            <wp:docPr id="1061" name="image5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" name="image52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972A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多用电表的电流挡、电压挡的挡位表示什么意义？电阻挡和电流挡、电压挡的挡位表示的意义一样吗？</w:t>
      </w:r>
    </w:p>
    <w:p w14:paraId="253E8F27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C13D3F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406250E3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091273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二、使用多用电表</w:t>
      </w:r>
    </w:p>
    <w:p w14:paraId="58F66F2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1.使用步骤</w:t>
      </w:r>
    </w:p>
    <w:p w14:paraId="07E755E8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(1)使用前，应调整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，使指针指到零刻度。这一步又称为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机械调零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。 </w:t>
      </w:r>
    </w:p>
    <w:p w14:paraId="46BEB67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(2)使用时，通过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选择合适的挡位。 </w:t>
      </w:r>
    </w:p>
    <w:p w14:paraId="4FBFA0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(3)使用完毕，应将选择开关旋转到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位置。 </w:t>
      </w:r>
    </w:p>
    <w:p w14:paraId="6A973B9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2.使用多用电表测量电压、电流和电阻</w:t>
      </w:r>
    </w:p>
    <w:p w14:paraId="79BF659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899160" cy="1331595"/>
            <wp:effectExtent l="0" t="0" r="0" b="1905"/>
            <wp:docPr id="1062" name="image5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" name="image52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16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189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(1)测量直流电压</w:t>
      </w:r>
    </w:p>
    <w:p w14:paraId="38F99CF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选择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挡合适的量程，并将选择开关旋至相应位置。 </w:t>
      </w:r>
    </w:p>
    <w:p w14:paraId="71235D1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将多用电表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在待测电路两端，注意红表笔接触点的电势应比黑表笔接触点的电势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。 </w:t>
      </w:r>
    </w:p>
    <w:p w14:paraId="2453634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根据表盘上相应量程的直流电压刻度读出电压值，读数时注意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刻度所表示的电压值。 </w:t>
      </w:r>
    </w:p>
    <w:p w14:paraId="3D639B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(2)测量直流电流</w:t>
      </w:r>
    </w:p>
    <w:p w14:paraId="5CB432FA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934720" cy="1366520"/>
            <wp:effectExtent l="0" t="0" r="0" b="5080"/>
            <wp:docPr id="1063" name="image5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image52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72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FA4A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选择</w:t>
      </w:r>
      <w:r>
        <w:rPr>
          <w:rFonts w:ascii="Times New Roman" w:hAnsi="Times New Roman"/>
          <w:w w:val="104"/>
          <w:u w:val="single"/>
        </w:rPr>
        <w:t>　　　　　　</w:t>
      </w:r>
      <w:r>
        <w:rPr>
          <w:rFonts w:ascii="Times New Roman" w:hAnsi="Times New Roman"/>
          <w:w w:val="104"/>
        </w:rPr>
        <w:t>挡合适的量程，并将选择开关旋至相应位置。 </w:t>
      </w:r>
    </w:p>
    <w:p w14:paraId="19DA63A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将被测电路导线拆开一端，把多用电表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在电路中， 注意电流应从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表笔流入多用电表。 </w:t>
      </w:r>
    </w:p>
    <w:p w14:paraId="5777F42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读数时，根据表盘上相应量程的直流电流刻度进行读数，要认清刻度盘上的最小刻度。</w:t>
      </w:r>
    </w:p>
    <w:p w14:paraId="384BF0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(3)测量电阻</w:t>
      </w:r>
    </w:p>
    <w:p w14:paraId="1AF117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选挡：估计待测电阻的大小，旋转选择开关，使其尖端对准电阻挡的合适倍率。选择倍率时，应使表针尽可能指在刻度盘的中间区域。</w:t>
      </w:r>
    </w:p>
    <w:p w14:paraId="4E90159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欧姆调零：将红、黑表笔短接，调节欧姆调零旋钮，使指针指在表盘右端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0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刻度处。</w:t>
      </w:r>
    </w:p>
    <w:p w14:paraId="586152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测量读数：将两表笔分别与待测电阻的两端接触，读数乘倍率即为待测电阻阻值。</w:t>
      </w:r>
    </w:p>
    <w:p w14:paraId="76E1012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④</w:t>
      </w:r>
      <w:r>
        <w:rPr>
          <w:rFonts w:ascii="Times New Roman" w:hAnsi="Times New Roman"/>
          <w:w w:val="104"/>
        </w:rPr>
        <w:t>测另一电阻时重复</w:t>
      </w:r>
      <w:r>
        <w:rPr>
          <w:rFonts w:hint="eastAsia" w:ascii="宋体" w:hAnsi="宋体" w:cs="宋体"/>
          <w:w w:val="104"/>
        </w:rPr>
        <w:t>①②③</w:t>
      </w:r>
      <w:r>
        <w:rPr>
          <w:rFonts w:ascii="Times New Roman" w:hAnsi="Times New Roman"/>
          <w:w w:val="104"/>
        </w:rPr>
        <w:t>三步。</w:t>
      </w:r>
    </w:p>
    <w:p w14:paraId="552CFC5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⑤</w:t>
      </w:r>
      <w:r>
        <w:rPr>
          <w:rFonts w:ascii="Times New Roman" w:hAnsi="Times New Roman"/>
          <w:w w:val="104"/>
        </w:rPr>
        <w:t>实验完毕：应将选择开关置于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OFF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挡或交流电压最高挡。</w:t>
      </w:r>
    </w:p>
    <w:p w14:paraId="208FCF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3.注意事项</w:t>
      </w:r>
    </w:p>
    <w:p w14:paraId="2BA0F80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(1)用多用电表电压挡、电流挡测电压、电流时要注意红、黑表笔分别与电源的正、负极相连。</w:t>
      </w:r>
    </w:p>
    <w:p w14:paraId="1F96F38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(2)需要注意多用电表直流电流挡是毫安挡，不能测量比较大的电流。选择适当的量程，使指针偏转角尽量大一些，这样测量结果相对较准。</w:t>
      </w:r>
    </w:p>
    <w:p w14:paraId="3F0DAD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(3)测电阻时应注意的问题</w:t>
      </w:r>
    </w:p>
    <w:p w14:paraId="43394AB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选挡后要进行欧姆调零。</w:t>
      </w:r>
    </w:p>
    <w:p w14:paraId="678EE94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换挡后要重新进行欧姆调零。</w:t>
      </w:r>
    </w:p>
    <w:p w14:paraId="77A56C0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③</w:t>
      </w:r>
      <w:r>
        <w:rPr>
          <w:rFonts w:ascii="Times New Roman" w:hAnsi="Times New Roman"/>
          <w:w w:val="104"/>
        </w:rPr>
        <w:t>被测电阻要与电源等其他元件分离，不能用手接触表笔的金属杆。</w:t>
      </w:r>
    </w:p>
    <w:p w14:paraId="33A27F7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④</w:t>
      </w:r>
      <w:r>
        <w:rPr>
          <w:rFonts w:ascii="Times New Roman" w:hAnsi="Times New Roman"/>
          <w:w w:val="104"/>
        </w:rPr>
        <w:t>操作完成后，要将两表笔从插孔中拔出，并将选择开关旋至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OFF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挡或交流电压最高挡，若长期不用，应将电池取出。</w:t>
      </w:r>
    </w:p>
    <w:p w14:paraId="5CB46CB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828675" cy="215900"/>
            <wp:effectExtent l="0" t="0" r="9525" b="0"/>
            <wp:docPr id="1064" name="image5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" name="image52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5B6B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1.电阻表的表盘有什么特点？</w:t>
      </w:r>
    </w:p>
    <w:p w14:paraId="36B889BD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160270" cy="718185"/>
            <wp:effectExtent l="0" t="0" r="0" b="5715"/>
            <wp:docPr id="1065" name="image5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" name="image5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A39EE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755214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2D75E7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3DF07BF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2.若测一个阻值为160 Ω左右的电阻，应该选择哪个电阻挡位？</w:t>
      </w:r>
    </w:p>
    <w:p w14:paraId="2B926FC1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51597A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59B8DD34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51216D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66" name="image5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" name="image52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67" name="image5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" name="image52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四川省仁寿第一中学月考)</w:t>
      </w:r>
      <w:r>
        <w:rPr>
          <w:rFonts w:ascii="Times New Roman" w:hAnsi="Times New Roman"/>
          <w:w w:val="104"/>
        </w:rPr>
        <w:t>在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练习使用多用电表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的实验中：</w:t>
      </w:r>
    </w:p>
    <w:p w14:paraId="33843E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(1)前两次测量时，表盘指针如图中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、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所示。请据此完成记录表中的</w:t>
      </w: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和</w:t>
      </w: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；</w:t>
      </w:r>
    </w:p>
    <w:p w14:paraId="358AF806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98955" cy="1477010"/>
            <wp:effectExtent l="0" t="0" r="0" b="8890"/>
            <wp:docPr id="1068" name="image5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" name="image52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895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8"/>
        <w:tblW w:w="0" w:type="auto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"/>
        <w:gridCol w:w="1755"/>
        <w:gridCol w:w="1738"/>
        <w:gridCol w:w="2297"/>
        <w:gridCol w:w="1454"/>
      </w:tblGrid>
      <w:tr w14:paraId="5FBD54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CB2D761">
            <w:pPr>
              <w:pStyle w:val="4"/>
              <w:tabs>
                <w:tab w:val="left" w:pos="2127"/>
                <w:tab w:val="left" w:pos="4395"/>
                <w:tab w:val="left" w:pos="6521"/>
              </w:tabs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36972D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所测物理量</w:t>
            </w:r>
          </w:p>
        </w:tc>
        <w:tc>
          <w:tcPr>
            <w:tcW w:w="17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C56A9F5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量程或倍率</w:t>
            </w:r>
          </w:p>
        </w:tc>
        <w:tc>
          <w:tcPr>
            <w:tcW w:w="22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636218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指针</w:t>
            </w:r>
          </w:p>
        </w:tc>
        <w:tc>
          <w:tcPr>
            <w:tcW w:w="14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75EAE52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读数</w:t>
            </w:r>
          </w:p>
        </w:tc>
      </w:tr>
      <w:tr w14:paraId="71227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CD1B95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第1次</w:t>
            </w: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A404ED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直流电压</w:t>
            </w:r>
          </w:p>
        </w:tc>
        <w:tc>
          <w:tcPr>
            <w:tcW w:w="17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D1331EF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i/>
              </w:rPr>
              <w:t>~</w:t>
            </w:r>
            <w:r>
              <w:rPr>
                <w:rFonts w:ascii="Times New Roman" w:hAnsi="Times New Roman"/>
              </w:rPr>
              <w:t>50 V</w:t>
            </w:r>
          </w:p>
        </w:tc>
        <w:tc>
          <w:tcPr>
            <w:tcW w:w="22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195476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①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34FBB4AA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(选填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  <w:i/>
              </w:rPr>
              <w:t>a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78746290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34.0 V</w:t>
            </w:r>
          </w:p>
        </w:tc>
      </w:tr>
      <w:tr w14:paraId="5563F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3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F4471C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第2次</w:t>
            </w: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8ED1C48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直流电流</w:t>
            </w:r>
          </w:p>
        </w:tc>
        <w:tc>
          <w:tcPr>
            <w:tcW w:w="17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2AF054E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i/>
              </w:rPr>
              <w:t>~</w:t>
            </w:r>
            <w:r>
              <w:rPr>
                <w:rFonts w:ascii="Times New Roman" w:hAnsi="Times New Roman"/>
              </w:rPr>
              <w:t>10 mA</w:t>
            </w:r>
          </w:p>
        </w:tc>
        <w:tc>
          <w:tcPr>
            <w:tcW w:w="22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5847D346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②</w:t>
            </w:r>
            <w:r>
              <w:rPr>
                <w:rFonts w:ascii="Times New Roman" w:hAnsi="Times New Roman"/>
                <w:u w:val="single"/>
              </w:rPr>
              <w:t>　　</w:t>
            </w:r>
            <w:r>
              <w:rPr>
                <w:rFonts w:ascii="Times New Roman" w:hAnsi="Times New Roman"/>
                <w:i/>
                <w:u w:val="single"/>
              </w:rPr>
              <w:t> </w:t>
            </w:r>
          </w:p>
          <w:p w14:paraId="676859A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(选填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  <w:i/>
              </w:rPr>
              <w:t>a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ascii="宋体" w:hAnsi="宋体"/>
              </w:rPr>
              <w:t>“</w:t>
            </w:r>
            <w:r>
              <w:rPr>
                <w:rFonts w:ascii="Times New Roman" w:hAnsi="Times New Roman"/>
                <w:i/>
              </w:rPr>
              <w:t>b</w:t>
            </w:r>
            <w:r>
              <w:rPr>
                <w:rFonts w:ascii="宋体" w:hAnsi="宋体"/>
              </w:rPr>
              <w:t>”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4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759F913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 mA</w:t>
            </w:r>
          </w:p>
        </w:tc>
      </w:tr>
      <w:tr w14:paraId="09093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139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643AD83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第3次</w:t>
            </w:r>
          </w:p>
        </w:tc>
        <w:tc>
          <w:tcPr>
            <w:tcW w:w="175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B5B3267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电阻</w:t>
            </w:r>
          </w:p>
        </w:tc>
        <w:tc>
          <w:tcPr>
            <w:tcW w:w="173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31B642B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宋体" w:hAnsi="宋体"/>
              </w:rPr>
              <w:t>×</w:t>
            </w: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16F5A2E9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c</w:t>
            </w:r>
          </w:p>
        </w:tc>
        <w:tc>
          <w:tcPr>
            <w:tcW w:w="14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214D5E4">
            <w:pPr>
              <w:tabs>
                <w:tab w:val="left" w:pos="2127"/>
                <w:tab w:val="left" w:pos="4395"/>
                <w:tab w:val="left" w:pos="6521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  <w:r>
              <w:rPr>
                <w:rFonts w:ascii="宋体" w:hAnsi="宋体"/>
              </w:rPr>
              <w:t>×</w:t>
            </w:r>
            <w:r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 xml:space="preserve"> Ω</w:t>
            </w:r>
          </w:p>
        </w:tc>
      </w:tr>
    </w:tbl>
    <w:p w14:paraId="66AF6C3F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</w:p>
    <w:p w14:paraId="6D2C57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(2)第3次测量时，用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100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电阻挡测量电阻，表盘指针如图中</w:t>
      </w:r>
      <w:r>
        <w:rPr>
          <w:rFonts w:ascii="Times New Roman" w:hAnsi="Times New Roman"/>
          <w:i/>
          <w:w w:val="104"/>
        </w:rPr>
        <w:t>c</w:t>
      </w:r>
      <w:r>
        <w:rPr>
          <w:rFonts w:ascii="Times New Roman" w:hAnsi="Times New Roman"/>
          <w:w w:val="104"/>
        </w:rPr>
        <w:t>所示，为了更准确测量需要换成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10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 k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)挡进行重新测量； </w:t>
      </w:r>
    </w:p>
    <w:p w14:paraId="02CCDF3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(3)多用电表改变不同倍率的电阻挡后，测量电阻前</w:t>
      </w:r>
      <w:r>
        <w:rPr>
          <w:rFonts w:ascii="Times New Roman" w:hAnsi="Times New Roman"/>
          <w:w w:val="104"/>
          <w:u w:val="single"/>
        </w:rPr>
        <w:t>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需要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不需要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)重新调零。 </w:t>
      </w:r>
    </w:p>
    <w:p w14:paraId="0870BF9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69" name="image5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image52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70" name="image5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" name="image53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 w:eastAsia="楷体"/>
          <w:w w:val="104"/>
        </w:rPr>
        <w:t>(</w:t>
      </w:r>
      <w:r>
        <w:rPr>
          <w:rFonts w:ascii="Times New Roman" w:hAnsi="Times New Roman"/>
          <w:w w:val="104"/>
        </w:rPr>
        <w:t>2024·</w:t>
      </w:r>
      <w:r>
        <w:rPr>
          <w:rFonts w:ascii="Times New Roman" w:hAnsi="Times New Roman" w:eastAsia="楷体"/>
          <w:w w:val="104"/>
        </w:rPr>
        <w:t>北京市昌平区高二期末)</w:t>
      </w:r>
      <w:r>
        <w:rPr>
          <w:rFonts w:ascii="Times New Roman" w:hAnsi="Times New Roman"/>
          <w:w w:val="104"/>
        </w:rPr>
        <w:t>多用电表是常用的电学测量仪表，它既能测量电流又能测量电压，还能测量电阻。</w:t>
      </w:r>
    </w:p>
    <w:p w14:paraId="377F4AAA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(1)关于多用电表的使用，下列操作正确的是</w:t>
      </w:r>
      <w:r>
        <w:rPr>
          <w:rFonts w:ascii="Times New Roman" w:hAnsi="Times New Roman"/>
          <w:w w:val="104"/>
          <w:u w:val="single"/>
        </w:rPr>
        <w:t>　　　　　</w:t>
      </w:r>
      <w:r>
        <w:rPr>
          <w:rFonts w:ascii="Times New Roman" w:hAnsi="Times New Roman"/>
          <w:w w:val="104"/>
        </w:rPr>
        <w:t>； </w:t>
      </w:r>
    </w:p>
    <w:p w14:paraId="026F03C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A.测灯泡电压时，应按图甲所示连线，测量时开关S应断开</w:t>
      </w:r>
    </w:p>
    <w:p w14:paraId="1CCCBDB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B.测灯泡电流时，应按图乙所示连线，测量时开关S应闭合</w:t>
      </w:r>
    </w:p>
    <w:p w14:paraId="321B5DE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C.测灯泡电阻时，应按图甲所示连线，测量时开关S应断开</w:t>
      </w:r>
    </w:p>
    <w:p w14:paraId="2119C68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763395" cy="899160"/>
            <wp:effectExtent l="0" t="0" r="8255" b="0"/>
            <wp:docPr id="1071" name="image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" name="image53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7B0D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(2)某次用多用电表测量电阻和直流电压时指针位置如图丙所示，若选择开关置于：</w:t>
      </w:r>
    </w:p>
    <w:p w14:paraId="68A52FDB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①</w:t>
      </w:r>
      <w:r>
        <w:rPr>
          <w:rFonts w:ascii="Times New Roman" w:hAnsi="Times New Roman"/>
          <w:w w:val="104"/>
        </w:rPr>
        <w:t>电阻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 k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位置，则电阻的测量值为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kΩ； </w:t>
      </w:r>
    </w:p>
    <w:p w14:paraId="7090ACB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hint="eastAsia" w:ascii="宋体" w:hAnsi="宋体" w:cs="宋体"/>
          <w:w w:val="104"/>
        </w:rPr>
        <w:t>②</w:t>
      </w:r>
      <w:r>
        <w:rPr>
          <w:rFonts w:ascii="Times New Roman" w:hAnsi="Times New Roman"/>
          <w:w w:val="104"/>
        </w:rPr>
        <w:t>直流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10 V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位置，则电压的测量值为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 xml:space="preserve"> V。 </w:t>
      </w:r>
    </w:p>
    <w:p w14:paraId="7F0A260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1979295" cy="1582420"/>
            <wp:effectExtent l="0" t="0" r="1905" b="0"/>
            <wp:docPr id="1072" name="image5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" name="image53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29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EC91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327650" cy="240665"/>
            <wp:effectExtent l="0" t="0" r="6350" b="6985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904" cy="240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3806F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1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读数时要注意读表盘上的刻度线：电阻表刻度不均匀，读最上一排刻度线；直流电流、电压刻度均匀，读中间刻度线。</w:t>
      </w:r>
    </w:p>
    <w:p w14:paraId="467CC916">
      <w:pPr>
        <w:pStyle w:val="23"/>
        <w:spacing w:line="360" w:lineRule="auto"/>
        <w:rPr>
          <w:rFonts w:ascii="Times New Roman" w:hAnsi="Times New Roman" w:eastAsia="宋体"/>
          <w:sz w:val="22"/>
          <w:szCs w:val="22"/>
        </w:rPr>
      </w:pPr>
      <w:r>
        <w:rPr>
          <w:rFonts w:ascii="Times New Roman" w:hAnsi="Times New Roman" w:eastAsia="宋体"/>
          <w:sz w:val="22"/>
          <w:szCs w:val="22"/>
        </w:rPr>
        <w:t>2</w:t>
      </w:r>
      <w:r>
        <w:rPr>
          <w:rFonts w:ascii="Times New Roman" w:hAnsi="Times New Roman" w:eastAsia="宋体"/>
          <w:i/>
          <w:sz w:val="22"/>
          <w:szCs w:val="22"/>
        </w:rPr>
        <w:t>.</w:t>
      </w:r>
      <w:r>
        <w:rPr>
          <w:rFonts w:ascii="Times New Roman" w:hAnsi="Times New Roman" w:eastAsia="楷体"/>
          <w:sz w:val="22"/>
          <w:szCs w:val="22"/>
        </w:rPr>
        <w:t>电压表、电流表读数时，要看清选择开关所选择的量程，确定每一小格表示多少及应读到的有效数字位数。</w:t>
      </w:r>
    </w:p>
    <w:p w14:paraId="1F08DFA4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14:paraId="0DDA598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三、用多用电表测二极管正反向电阻</w:t>
      </w:r>
    </w:p>
    <w:p w14:paraId="558ECCC3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1. 认识二极管：如图所示，它由半导体材料制成，左端为正极，右端为负极。</w:t>
      </w:r>
    </w:p>
    <w:p w14:paraId="4DD196C7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648335" cy="396875"/>
            <wp:effectExtent l="0" t="0" r="0" b="3175"/>
            <wp:docPr id="1074" name="image5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" name="image534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DCFB2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特点：二极管具有单向导电性。电流从正极流入时为正向电阻，电阻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很小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很大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)，而从负极流入时为反向电阻，电阻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很大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很小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)，接近断路。 </w:t>
      </w:r>
    </w:p>
    <w:p w14:paraId="718FB9E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2.多用电表测二极管的正、反向电阻</w:t>
      </w:r>
    </w:p>
    <w:p w14:paraId="41F0105C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376170" cy="1190625"/>
            <wp:effectExtent l="0" t="0" r="5080" b="9525"/>
            <wp:docPr id="1075" name="image5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" name="image535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617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B3F8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(1)测二极管正向电阻：将多用电表的选择开关旋至低倍率的电阻挡，欧姆调零之后将黑表笔接触二极管的正极，红表笔接触二极管的负极。</w:t>
      </w:r>
    </w:p>
    <w:p w14:paraId="162778C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(2)测二极管反向电阻：将多用电表的选择开关旋至高倍率的电阻挡，欧姆调零之后将黑表笔接触二极管的负极，红表笔接触二极管的正极。</w:t>
      </w:r>
    </w:p>
    <w:p w14:paraId="3EC44500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76" name="image5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" name="image5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77" name="image5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" name="image5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某同学利用多用电表测量二极管的反向电阻(二极管具有单向导电性，电流正向通过时几乎没有电阻，电流反向时，电阻很大)。完成下列测量步骤：</w:t>
      </w:r>
    </w:p>
    <w:p w14:paraId="57A1577C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(1)检查多用电表的机械零点。</w:t>
      </w:r>
    </w:p>
    <w:p w14:paraId="2D9B305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(2)将红、黑表笔分别插入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w w:val="104"/>
        </w:rPr>
        <w:t>+</w:t>
      </w:r>
      <w:r>
        <w:rPr>
          <w:rFonts w:ascii="宋体" w:hAnsi="宋体"/>
          <w:w w:val="104"/>
        </w:rPr>
        <w:t>”“</w:t>
      </w:r>
      <w:r>
        <w:rPr>
          <w:rFonts w:ascii="Times New Roman" w:hAnsi="Times New Roman"/>
          <w:w w:val="104"/>
        </w:rPr>
        <w:t>-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插孔，二极管的两个极分别记作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和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，将红表笔接</w:t>
      </w:r>
      <w:r>
        <w:rPr>
          <w:rFonts w:ascii="Times New Roman" w:hAnsi="Times New Roman"/>
          <w:i/>
          <w:w w:val="104"/>
        </w:rPr>
        <w:t>a</w:t>
      </w:r>
      <w:r>
        <w:rPr>
          <w:rFonts w:ascii="Times New Roman" w:hAnsi="Times New Roman"/>
          <w:w w:val="104"/>
        </w:rPr>
        <w:t>端时，表针几乎不偏转，将红表笔接</w:t>
      </w:r>
      <w:r>
        <w:rPr>
          <w:rFonts w:ascii="Times New Roman" w:hAnsi="Times New Roman"/>
          <w:i/>
          <w:w w:val="104"/>
        </w:rPr>
        <w:t>b</w:t>
      </w:r>
      <w:r>
        <w:rPr>
          <w:rFonts w:ascii="Times New Roman" w:hAnsi="Times New Roman"/>
          <w:w w:val="104"/>
        </w:rPr>
        <w:t>端时偏转角度很大，则为了测量该二极管的反向电阻，应将红表笔接二极管的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a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</w:t>
      </w:r>
      <w:r>
        <w:rPr>
          <w:rFonts w:ascii="Times New Roman" w:hAnsi="Times New Roman"/>
          <w:i/>
          <w:w w:val="104"/>
        </w:rPr>
        <w:t>b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)端。 </w:t>
      </w:r>
    </w:p>
    <w:p w14:paraId="5208F58D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(3)将选择开关拨至电阻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100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挡，进行正确的测量步骤后，发现表针偏角较小。为了得到准确的测量结果，应重新选择量程进行测量，则该同学应选择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(选填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10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或</w:t>
      </w:r>
      <w:r>
        <w:rPr>
          <w:rFonts w:ascii="宋体" w:hAnsi="宋体"/>
          <w:w w:val="104"/>
        </w:rPr>
        <w:t>“×</w:t>
      </w:r>
      <w:r>
        <w:rPr>
          <w:rFonts w:ascii="Times New Roman" w:hAnsi="Times New Roman"/>
          <w:w w:val="104"/>
        </w:rPr>
        <w:t>1 k</w:t>
      </w:r>
      <w:r>
        <w:rPr>
          <w:rFonts w:ascii="宋体" w:hAnsi="宋体"/>
          <w:w w:val="104"/>
        </w:rPr>
        <w:t>”</w:t>
      </w:r>
      <w:r>
        <w:rPr>
          <w:rFonts w:ascii="Times New Roman" w:hAnsi="Times New Roman"/>
          <w:w w:val="104"/>
        </w:rPr>
        <w:t>)挡，然后</w:t>
      </w:r>
      <w:r>
        <w:rPr>
          <w:rFonts w:ascii="Times New Roman" w:hAnsi="Times New Roman"/>
          <w:w w:val="104"/>
          <w:u w:val="single"/>
        </w:rPr>
        <w:t>　　　　　　　</w:t>
      </w:r>
      <w:r>
        <w:rPr>
          <w:rFonts w:ascii="Times New Roman" w:hAnsi="Times New Roman"/>
          <w:w w:val="104"/>
        </w:rPr>
        <w:t>，再进行测量。测量后示数如图所示，则测量结果为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。 </w:t>
      </w:r>
    </w:p>
    <w:p w14:paraId="0DDFA980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>
        <w:rPr>
          <w:rFonts w:ascii="Times New Roman" w:hAnsi="Times New Roman"/>
        </w:rPr>
        <w:drawing>
          <wp:inline distT="0" distB="0" distL="0" distR="0">
            <wp:extent cx="2341245" cy="1692910"/>
            <wp:effectExtent l="0" t="0" r="1905" b="2540"/>
            <wp:docPr id="1078" name="image5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" name="image53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9FDD7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(4)测量完成后，将选择开关拨向</w:t>
      </w:r>
      <w:r>
        <w:rPr>
          <w:rFonts w:ascii="Times New Roman" w:hAnsi="Times New Roman"/>
          <w:w w:val="104"/>
          <w:u w:val="single"/>
        </w:rPr>
        <w:t>　　　　　　　　　　　　　</w:t>
      </w:r>
      <w:r>
        <w:rPr>
          <w:rFonts w:ascii="Times New Roman" w:hAnsi="Times New Roman"/>
          <w:w w:val="104"/>
        </w:rPr>
        <w:t>挡位置。 </w:t>
      </w:r>
    </w:p>
    <w:p w14:paraId="378A312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 w:eastAsia="微软雅黑"/>
        </w:rPr>
      </w:pPr>
      <w:r>
        <w:rPr>
          <w:rFonts w:ascii="Times New Roman" w:hAnsi="Times New Roman" w:eastAsia="微软雅黑"/>
        </w:rPr>
        <w:t>四、用多用电表判断电路故障</w:t>
      </w:r>
    </w:p>
    <w:p w14:paraId="1B4D2B02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1.电压表检测法</w:t>
      </w:r>
    </w:p>
    <w:p w14:paraId="6B8E480E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若电路断路，将电压表与电源并联，若有电压说明电源完好。若电路断路，将电压表逐段与电路并联，若某一段电压表指针偏转，说明该段电路中有断点。若电路短路，则用电压表逐段与电路并联，某一段电压表示数为零，则该段电路被短路。</w:t>
      </w:r>
    </w:p>
    <w:p w14:paraId="4F8E243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2.电阻表检测法</w:t>
      </w:r>
    </w:p>
    <w:p w14:paraId="77198636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>
        <w:rPr>
          <w:rFonts w:ascii="Times New Roman" w:hAnsi="Times New Roman"/>
          <w:w w:val="104"/>
        </w:rPr>
        <w:t>断开电路，用多用电表的电阻挡测量待测部分的电阻，若检测部分示数正常，说明两点间正常；若检测部分电阻很小(几乎为零)，说明该部分短路；若检测部分指针几乎不动，说明该部分断路。</w:t>
      </w:r>
    </w:p>
    <w:p w14:paraId="65929909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79" name="image5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" name="image5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黑体"/>
          <w:w w:val="104"/>
        </w:rPr>
        <w:t>例</w:t>
      </w:r>
      <w:r>
        <w:rPr>
          <w:rFonts w:ascii="Times New Roman" w:hAnsi="Times New Roman"/>
          <w:w w:val="104"/>
        </w:rPr>
        <w:t>4</w:t>
      </w:r>
      <w:r>
        <w:rPr>
          <w:rFonts w:ascii="Times New Roman" w:hAnsi="Times New Roman"/>
        </w:rPr>
        <w:drawing>
          <wp:inline distT="0" distB="0" distL="0" distR="0">
            <wp:extent cx="34925" cy="105410"/>
            <wp:effectExtent l="0" t="0" r="3175" b="8890"/>
            <wp:docPr id="1080" name="image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" name="image54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25" cy="1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>　</w:t>
      </w:r>
      <w:r>
        <w:rPr>
          <w:rFonts w:ascii="Times New Roman" w:hAnsi="Times New Roman"/>
          <w:w w:val="104"/>
        </w:rPr>
        <w:t>在如图所示的电路中，1、2、3、4、5、6为连接点的标号。在开关闭合后，发现小灯泡不亮。现用多用电表检查电路故障，需要检测的有：电源、开关、小灯泡、3根导线以及电路中的各连接点。</w:t>
      </w:r>
    </w:p>
    <w:p w14:paraId="5F5EC70F">
      <w:pPr>
        <w:tabs>
          <w:tab w:val="left" w:pos="2127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1366520" cy="577850"/>
            <wp:effectExtent l="0" t="0" r="5080" b="0"/>
            <wp:docPr id="1081" name="image5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" name="image541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9A6F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(1)为了检测小灯泡以及3根导线，在连接点1、2已接好的情况下，应当选用多用电表的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挡。在连接点1、2同时断开的情况下，应当选用多用电表的</w:t>
      </w:r>
      <w:r>
        <w:rPr>
          <w:rFonts w:ascii="Times New Roman" w:hAnsi="Times New Roman"/>
          <w:w w:val="104"/>
          <w:u w:val="single"/>
        </w:rPr>
        <w:t>　　　　</w:t>
      </w:r>
      <w:r>
        <w:rPr>
          <w:rFonts w:ascii="Times New Roman" w:hAnsi="Times New Roman"/>
          <w:w w:val="104"/>
        </w:rPr>
        <w:t>挡。 </w:t>
      </w:r>
    </w:p>
    <w:p w14:paraId="198CA057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(2)在开关闭合情况下，若测得5、6两点间的电压接近电源的电压，则表明</w:t>
      </w:r>
      <w:r>
        <w:rPr>
          <w:rFonts w:ascii="Times New Roman" w:hAnsi="Times New Roman"/>
          <w:w w:val="104"/>
          <w:u w:val="single"/>
        </w:rPr>
        <w:t>　　　　　　　　　　　</w:t>
      </w:r>
      <w:r>
        <w:rPr>
          <w:rFonts w:ascii="Times New Roman" w:hAnsi="Times New Roman"/>
          <w:w w:val="104"/>
        </w:rPr>
        <w:t>可能有故障。 </w:t>
      </w:r>
    </w:p>
    <w:p w14:paraId="4FCD7261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(3)将小灯泡拆离电路，写出用多用电表检测该小灯泡是否有故障的具体步骤：</w:t>
      </w:r>
    </w:p>
    <w:p w14:paraId="08BCD5EF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75C3FB95">
      <w:pPr>
        <w:tabs>
          <w:tab w:val="left" w:pos="2127"/>
          <w:tab w:val="left" w:pos="4395"/>
          <w:tab w:val="left" w:pos="6521"/>
        </w:tabs>
        <w:spacing w:line="360" w:lineRule="auto"/>
        <w:rPr>
          <w:rFonts w:ascii="Times New Roman" w:hAnsi="Times New Roman"/>
          <w:i/>
          <w:u w:val="dotted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637F71ED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r>
        <w:rPr>
          <w:rFonts w:hint="eastAsia" w:ascii="Times New Roman" w:hAnsi="Times New Roman"/>
        </w:rPr>
        <w:t>_______________________________________________________________________________________</w:t>
      </w:r>
    </w:p>
    <w:p w14:paraId="22634B9A">
      <w:pPr>
        <w:tabs>
          <w:tab w:val="left" w:pos="2127"/>
          <w:tab w:val="left" w:pos="4395"/>
          <w:tab w:val="left" w:pos="6521"/>
        </w:tabs>
        <w:spacing w:line="360" w:lineRule="auto"/>
        <w:ind w:right="440"/>
        <w:rPr>
          <w:rFonts w:ascii="Times New Roman" w:hAnsi="Times New Roman"/>
        </w:rPr>
      </w:pPr>
      <w:bookmarkStart w:id="0" w:name="_GoBack"/>
      <w:bookmarkEnd w:id="0"/>
    </w:p>
    <w:sectPr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hideSpellingErrors/>
  <w:documentProtection w:enforcement="0"/>
  <w:defaultTabStop w:val="720"/>
  <w:drawingGridHorizontalSpacing w:val="110"/>
  <w:displayHorizontalDrawingGridEvery w:val="2"/>
  <w:characterSpacingControl w:val="doNotCompress"/>
  <w:footnotePr>
    <w:numFmt w:val="decimalEnclosedCircleChinese"/>
  </w:foot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146D8"/>
    <w:rsid w:val="00031EE8"/>
    <w:rsid w:val="00043C97"/>
    <w:rsid w:val="00050A48"/>
    <w:rsid w:val="00051636"/>
    <w:rsid w:val="0006373F"/>
    <w:rsid w:val="00075369"/>
    <w:rsid w:val="000B623B"/>
    <w:rsid w:val="000B654C"/>
    <w:rsid w:val="000B6BA8"/>
    <w:rsid w:val="000C7DE7"/>
    <w:rsid w:val="001302C8"/>
    <w:rsid w:val="0013235C"/>
    <w:rsid w:val="00152ED9"/>
    <w:rsid w:val="001C4697"/>
    <w:rsid w:val="001C5ADF"/>
    <w:rsid w:val="002068E6"/>
    <w:rsid w:val="00292EDB"/>
    <w:rsid w:val="002F4D1E"/>
    <w:rsid w:val="002F6CAA"/>
    <w:rsid w:val="00326389"/>
    <w:rsid w:val="00327CDE"/>
    <w:rsid w:val="00384413"/>
    <w:rsid w:val="00391EE7"/>
    <w:rsid w:val="003B1CD3"/>
    <w:rsid w:val="00405CA5"/>
    <w:rsid w:val="00451408"/>
    <w:rsid w:val="00453349"/>
    <w:rsid w:val="00460FE4"/>
    <w:rsid w:val="00486645"/>
    <w:rsid w:val="0049669A"/>
    <w:rsid w:val="004A2F49"/>
    <w:rsid w:val="004A3019"/>
    <w:rsid w:val="004C6776"/>
    <w:rsid w:val="00510EA2"/>
    <w:rsid w:val="005156A7"/>
    <w:rsid w:val="005243A2"/>
    <w:rsid w:val="00535272"/>
    <w:rsid w:val="005518C6"/>
    <w:rsid w:val="00571FBD"/>
    <w:rsid w:val="0058578F"/>
    <w:rsid w:val="00596DB1"/>
    <w:rsid w:val="005B0CFB"/>
    <w:rsid w:val="005F127C"/>
    <w:rsid w:val="00606592"/>
    <w:rsid w:val="006C537E"/>
    <w:rsid w:val="006D6693"/>
    <w:rsid w:val="006E28A5"/>
    <w:rsid w:val="006E747B"/>
    <w:rsid w:val="00720332"/>
    <w:rsid w:val="007D3E4D"/>
    <w:rsid w:val="007D3E90"/>
    <w:rsid w:val="007F5E4B"/>
    <w:rsid w:val="0081363D"/>
    <w:rsid w:val="00836A28"/>
    <w:rsid w:val="00842AB6"/>
    <w:rsid w:val="00843D10"/>
    <w:rsid w:val="00852825"/>
    <w:rsid w:val="008B3DDC"/>
    <w:rsid w:val="00905396"/>
    <w:rsid w:val="009217BC"/>
    <w:rsid w:val="00956812"/>
    <w:rsid w:val="00960619"/>
    <w:rsid w:val="00967BC0"/>
    <w:rsid w:val="00971BFB"/>
    <w:rsid w:val="00982738"/>
    <w:rsid w:val="009B5B4A"/>
    <w:rsid w:val="009D374C"/>
    <w:rsid w:val="009D7281"/>
    <w:rsid w:val="009F4C47"/>
    <w:rsid w:val="00A33F40"/>
    <w:rsid w:val="00AB315B"/>
    <w:rsid w:val="00B075F9"/>
    <w:rsid w:val="00B308B8"/>
    <w:rsid w:val="00B66B48"/>
    <w:rsid w:val="00B66FB3"/>
    <w:rsid w:val="00B82B68"/>
    <w:rsid w:val="00BA1E36"/>
    <w:rsid w:val="00BA7E22"/>
    <w:rsid w:val="00BF17CB"/>
    <w:rsid w:val="00C44E2D"/>
    <w:rsid w:val="00C47140"/>
    <w:rsid w:val="00C6302E"/>
    <w:rsid w:val="00C82289"/>
    <w:rsid w:val="00C93E3A"/>
    <w:rsid w:val="00CB1D13"/>
    <w:rsid w:val="00CB693A"/>
    <w:rsid w:val="00CD7C99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EE2731"/>
    <w:rsid w:val="00F043AD"/>
    <w:rsid w:val="00F2499B"/>
    <w:rsid w:val="00F81A0E"/>
    <w:rsid w:val="00FA57C3"/>
    <w:rsid w:val="00FC4922"/>
    <w:rsid w:val="5576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NEU-BZ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jc w:val="center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4"/>
    <w:link w:val="16"/>
    <w:semiHidden/>
    <w:unhideWhenUsed/>
    <w:uiPriority w:val="99"/>
    <w:rPr>
      <w:rFonts w:ascii="Tahoma" w:hAnsi="Tahoma" w:cs="Tahoma"/>
      <w:sz w:val="16"/>
      <w:szCs w:val="16"/>
    </w:rPr>
  </w:style>
  <w:style w:type="paragraph" w:customStyle="1" w:styleId="4">
    <w:name w:val="_Style 4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5">
    <w:name w:val="footer"/>
    <w:basedOn w:val="4"/>
    <w:link w:val="14"/>
    <w:unhideWhenUsed/>
    <w:qFormat/>
    <w:uiPriority w:val="99"/>
    <w:pPr>
      <w:tabs>
        <w:tab w:val="center" w:pos="4513"/>
        <w:tab w:val="right" w:pos="9026"/>
      </w:tabs>
    </w:pPr>
  </w:style>
  <w:style w:type="paragraph" w:styleId="6">
    <w:name w:val="header"/>
    <w:basedOn w:val="4"/>
    <w:link w:val="13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footnote text"/>
    <w:basedOn w:val="4"/>
    <w:link w:val="21"/>
    <w:semiHidden/>
    <w:unhideWhenUsed/>
    <w:uiPriority w:val="99"/>
    <w:pPr>
      <w:snapToGrid w:val="0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Light Shading Accent 3"/>
    <w:basedOn w:val="8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12">
    <w:name w:val="footnote reference"/>
    <w:semiHidden/>
    <w:unhideWhenUsed/>
    <w:uiPriority w:val="99"/>
    <w:rPr>
      <w:vertAlign w:val="superscript"/>
    </w:rPr>
  </w:style>
  <w:style w:type="character" w:customStyle="1" w:styleId="13">
    <w:name w:val="页眉 Char"/>
    <w:basedOn w:val="11"/>
    <w:link w:val="6"/>
    <w:uiPriority w:val="99"/>
  </w:style>
  <w:style w:type="character" w:customStyle="1" w:styleId="14">
    <w:name w:val="页脚 Char"/>
    <w:basedOn w:val="11"/>
    <w:link w:val="5"/>
    <w:qFormat/>
    <w:uiPriority w:val="99"/>
  </w:style>
  <w:style w:type="paragraph" w:styleId="15">
    <w:name w:val="List Paragraph"/>
    <w:basedOn w:val="4"/>
    <w:qFormat/>
    <w:uiPriority w:val="34"/>
    <w:pPr>
      <w:ind w:left="720"/>
      <w:contextualSpacing/>
    </w:pPr>
  </w:style>
  <w:style w:type="character" w:customStyle="1" w:styleId="16">
    <w:name w:val="批注框文本 Char"/>
    <w:link w:val="3"/>
    <w:semiHidden/>
    <w:uiPriority w:val="99"/>
    <w:rPr>
      <w:rFonts w:ascii="Tahoma" w:hAnsi="Tahoma" w:cs="Tahoma"/>
      <w:sz w:val="16"/>
      <w:szCs w:val="16"/>
    </w:rPr>
  </w:style>
  <w:style w:type="paragraph" w:styleId="17">
    <w:name w:val="Quote"/>
    <w:basedOn w:val="4"/>
    <w:next w:val="4"/>
    <w:link w:val="18"/>
    <w:qFormat/>
    <w:uiPriority w:val="29"/>
    <w:rPr>
      <w:i/>
      <w:iCs/>
      <w:color w:val="000000"/>
    </w:rPr>
  </w:style>
  <w:style w:type="character" w:customStyle="1" w:styleId="18">
    <w:name w:val="引用 Char"/>
    <w:link w:val="17"/>
    <w:uiPriority w:val="29"/>
    <w:rPr>
      <w:i/>
      <w:iCs/>
      <w:color w:val="000000"/>
    </w:rPr>
  </w:style>
  <w:style w:type="paragraph" w:customStyle="1" w:styleId="19">
    <w:name w:val="MTDisplayEquation"/>
    <w:basedOn w:val="4"/>
    <w:next w:val="4"/>
    <w:link w:val="20"/>
    <w:qFormat/>
    <w:uiPriority w:val="0"/>
    <w:pPr>
      <w:tabs>
        <w:tab w:val="center" w:pos="4160"/>
        <w:tab w:val="right" w:pos="8300"/>
      </w:tabs>
    </w:pPr>
  </w:style>
  <w:style w:type="character" w:customStyle="1" w:styleId="20">
    <w:name w:val="MTDisplayEquation Char"/>
    <w:basedOn w:val="11"/>
    <w:link w:val="19"/>
    <w:qFormat/>
    <w:uiPriority w:val="0"/>
  </w:style>
  <w:style w:type="character" w:customStyle="1" w:styleId="21">
    <w:name w:val="脚注文本 Char"/>
    <w:link w:val="7"/>
    <w:semiHidden/>
    <w:qFormat/>
    <w:uiPriority w:val="99"/>
    <w:rPr>
      <w:sz w:val="18"/>
      <w:szCs w:val="18"/>
    </w:rPr>
  </w:style>
  <w:style w:type="paragraph" w:customStyle="1" w:styleId="22">
    <w:name w:val="[基本段落]"/>
    <w:basedOn w:val="23"/>
    <w:uiPriority w:val="0"/>
    <w:rPr>
      <w:rFonts w:eastAsia="宋体"/>
    </w:rPr>
  </w:style>
  <w:style w:type="paragraph" w:customStyle="1" w:styleId="23">
    <w:name w:val="[系统文字]"/>
    <w:qFormat/>
    <w:uiPriority w:val="0"/>
    <w:pPr>
      <w:jc w:val="both"/>
    </w:pPr>
    <w:rPr>
      <w:rFonts w:ascii="NEU-BZ" w:hAnsi="NEU-BZ" w:eastAsia="方正书宋_GBK" w:cs="Times New Roman"/>
      <w:color w:val="000000"/>
      <w:sz w:val="21"/>
      <w:szCs w:val="21"/>
      <w:lang w:val="en-US" w:eastAsia="zh-CN" w:bidi="ar-SA"/>
    </w:rPr>
  </w:style>
  <w:style w:type="paragraph" w:customStyle="1" w:styleId="24">
    <w:name w:val="Title 2"/>
    <w:basedOn w:val="1"/>
    <w:uiPriority w:val="0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25">
    <w:name w:val="Title 3"/>
    <w:basedOn w:val="1"/>
    <w:uiPriority w:val="0"/>
    <w:pPr>
      <w:jc w:val="center"/>
      <w:outlineLvl w:val="4"/>
    </w:pPr>
    <w:rPr>
      <w:rFonts w:eastAsia="幼圆"/>
      <w:sz w:val="32"/>
      <w:szCs w:val="32"/>
    </w:rPr>
  </w:style>
  <w:style w:type="character" w:customStyle="1" w:styleId="26">
    <w:name w:val="标题 2 Char"/>
    <w:link w:val="2"/>
    <w:qFormat/>
    <w:uiPriority w:val="9"/>
    <w:rPr>
      <w:rFonts w:ascii="Times New Roman" w:hAnsi="Times New Roman" w:eastAsia="宋体" w:cs="Times New Roman"/>
      <w:b/>
      <w:bCs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customXml" Target="../customXml/item4.xml"/><Relationship Id="rId23" Type="http://schemas.openxmlformats.org/officeDocument/2006/relationships/customXml" Target="../customXml/item3.xml"/><Relationship Id="rId22" Type="http://schemas.openxmlformats.org/officeDocument/2006/relationships/customXml" Target="../customXml/item2.xml"/><Relationship Id="rId21" Type="http://schemas.openxmlformats.org/officeDocument/2006/relationships/customXml" Target="../customXml/item1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4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1DD7975-5065-4BC1-8233-DDC2010C927B}">
  <ds:schemaRefs/>
</ds:datastoreItem>
</file>

<file path=customXml/itemProps2.xml><?xml version="1.0" encoding="utf-8"?>
<ds:datastoreItem xmlns:ds="http://schemas.openxmlformats.org/officeDocument/2006/customXml" ds:itemID="{4B3307D3-B2C9-4FF8-8CBB-8B9570B3AA04}">
  <ds:schemaRefs/>
</ds:datastoreItem>
</file>

<file path=customXml/itemProps3.xml><?xml version="1.0" encoding="utf-8"?>
<ds:datastoreItem xmlns:ds="http://schemas.openxmlformats.org/officeDocument/2006/customXml" ds:itemID="{A6139CF6-5931-4AE5-A712-2A5998365C5A}">
  <ds:schemaRefs/>
</ds:datastoreItem>
</file>

<file path=customXml/itemProps4.xml><?xml version="1.0" encoding="utf-8"?>
<ds:datastoreItem xmlns:ds="http://schemas.openxmlformats.org/officeDocument/2006/customXml" ds:itemID="{F8788689-C533-4448-945B-12F4B397B5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Intergen Ltd</Company>
  <Pages>6</Pages>
  <Words>3942</Words>
  <Characters>5197</Characters>
  <Lines>39</Lines>
  <Paragraphs>11</Paragraphs>
  <TotalTime>102</TotalTime>
  <ScaleCrop>false</ScaleCrop>
  <LinksUpToDate>false</LinksUpToDate>
  <CharactersWithSpaces>5409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2025-04-10T01:17:00Z</dcterms:created>
  <dc:creator>Administrator</dc:creator>
  <cp:lastModifiedBy>朱心</cp:lastModifiedBy>
  <dcterms:modified xsi:type="dcterms:W3CDTF">2025-10-11T15:29:01Z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eyJoZGlkIjoiODc3Y2Q3OTUxNGIzNzEyMmJjYmU0N2Q3MzBmNTI2ZDciLCJ1c2VySWQiOiIxMjMyMTIyMDE4In0=</vt:lpwstr>
  </property>
  <property fmtid="{D5CDD505-2E9C-101B-9397-08002B2CF9AE}" pid="3" name="KSOProductBuildVer">
    <vt:lpwstr>2052-12.1.0.22529</vt:lpwstr>
  </property>
  <property fmtid="{D5CDD505-2E9C-101B-9397-08002B2CF9AE}" pid="4" name="ICV">
    <vt:lpwstr>A0C89DFF359B4C14933A3B8530CCD2EC_13</vt:lpwstr>
  </property>
</Properties>
</file>